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CE" w:rsidRDefault="000034CE" w:rsidP="000034C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Мемориален фонд “Д-р Илко </w:t>
      </w:r>
      <w:proofErr w:type="spellStart"/>
      <w:r>
        <w:rPr>
          <w:rFonts w:ascii="Times New Roman" w:hAnsi="Times New Roman"/>
          <w:b/>
          <w:sz w:val="28"/>
          <w:szCs w:val="28"/>
        </w:rPr>
        <w:t>Ескенази</w:t>
      </w:r>
      <w:proofErr w:type="spellEnd"/>
      <w:r>
        <w:rPr>
          <w:rFonts w:ascii="Times New Roman" w:hAnsi="Times New Roman"/>
          <w:b/>
          <w:sz w:val="28"/>
          <w:szCs w:val="28"/>
        </w:rPr>
        <w:t>”</w:t>
      </w:r>
    </w:p>
    <w:p w:rsidR="000034CE" w:rsidRDefault="000034CE" w:rsidP="000034CE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34CE" w:rsidRDefault="000034CE" w:rsidP="000034CE">
      <w:pPr>
        <w:tabs>
          <w:tab w:val="left" w:pos="720"/>
        </w:tabs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Като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отбелязва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големите теоретически, законодателни и практически приноси </w:t>
      </w:r>
    </w:p>
    <w:p w:rsidR="000034CE" w:rsidRDefault="000034CE" w:rsidP="000034CE">
      <w:pPr>
        <w:tabs>
          <w:tab w:val="left" w:pos="72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на д-р Илко </w:t>
      </w:r>
      <w:proofErr w:type="spellStart"/>
      <w:r>
        <w:rPr>
          <w:rFonts w:ascii="Times New Roman" w:hAnsi="Times New Roman"/>
          <w:i/>
          <w:sz w:val="24"/>
          <w:szCs w:val="24"/>
        </w:rPr>
        <w:t>Ескенази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 цялостния процес на присъединяването на </w:t>
      </w:r>
    </w:p>
    <w:p w:rsidR="000034CE" w:rsidRDefault="000034CE" w:rsidP="000034CE">
      <w:pPr>
        <w:tabs>
          <w:tab w:val="left" w:pos="720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България към Европейския съюз</w:t>
      </w:r>
    </w:p>
    <w:p w:rsidR="000034CE" w:rsidRDefault="000034CE" w:rsidP="000034CE">
      <w:pPr>
        <w:tabs>
          <w:tab w:val="left" w:pos="72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34CE" w:rsidRDefault="000034CE" w:rsidP="000034CE">
      <w:pPr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обявява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034CE" w:rsidRDefault="000034CE" w:rsidP="000034CE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034CE" w:rsidRDefault="000034CE" w:rsidP="000034CE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Шестнадесети  годишен  конкурс</w:t>
      </w:r>
    </w:p>
    <w:p w:rsidR="000034CE" w:rsidRDefault="000034CE" w:rsidP="000034CE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034CE" w:rsidRDefault="000034CE" w:rsidP="000034CE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присъждане на </w:t>
      </w:r>
    </w:p>
    <w:p w:rsidR="000034CE" w:rsidRDefault="000034CE" w:rsidP="000034CE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034CE" w:rsidRDefault="000034CE" w:rsidP="000034CE">
      <w:pPr>
        <w:pStyle w:val="Heading2"/>
        <w:rPr>
          <w:sz w:val="24"/>
          <w:szCs w:val="24"/>
        </w:rPr>
      </w:pPr>
      <w:r>
        <w:rPr>
          <w:szCs w:val="28"/>
        </w:rPr>
        <w:t>Награда</w:t>
      </w:r>
      <w:r>
        <w:rPr>
          <w:sz w:val="24"/>
          <w:szCs w:val="24"/>
        </w:rPr>
        <w:t xml:space="preserve">   “</w:t>
      </w:r>
      <w:r>
        <w:rPr>
          <w:szCs w:val="28"/>
        </w:rPr>
        <w:t xml:space="preserve">Д-р Илко </w:t>
      </w:r>
      <w:proofErr w:type="spellStart"/>
      <w:r>
        <w:rPr>
          <w:szCs w:val="28"/>
        </w:rPr>
        <w:t>Ескенази</w:t>
      </w:r>
      <w:proofErr w:type="spellEnd"/>
      <w:r>
        <w:rPr>
          <w:sz w:val="24"/>
          <w:szCs w:val="24"/>
        </w:rPr>
        <w:t>”</w:t>
      </w:r>
    </w:p>
    <w:p w:rsidR="000034CE" w:rsidRDefault="000034CE" w:rsidP="000034CE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0034CE" w:rsidRDefault="000034CE" w:rsidP="000034CE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792A87" w:rsidRDefault="00792A87" w:rsidP="000034CE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0034CE" w:rsidRDefault="000034CE" w:rsidP="000034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Р А В И Л Н И К</w:t>
      </w:r>
    </w:p>
    <w:p w:rsidR="000034CE" w:rsidRDefault="000034CE" w:rsidP="000034C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онкурсът</w:t>
      </w:r>
      <w:proofErr w:type="spellEnd"/>
      <w:r>
        <w:rPr>
          <w:rFonts w:ascii="Times New Roman" w:hAnsi="Times New Roman"/>
          <w:sz w:val="28"/>
          <w:szCs w:val="28"/>
        </w:rPr>
        <w:t xml:space="preserve"> има за цел да отличи и награди по един писмен труд в областите </w:t>
      </w:r>
      <w:r>
        <w:rPr>
          <w:rFonts w:ascii="Times New Roman" w:hAnsi="Times New Roman"/>
          <w:sz w:val="28"/>
          <w:szCs w:val="28"/>
        </w:rPr>
        <w:tab/>
        <w:t>“Право” и “Икономика”, свързан с членството на България в ЕС.</w:t>
      </w:r>
    </w:p>
    <w:p w:rsidR="000034CE" w:rsidRDefault="000034CE" w:rsidP="000034C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Представените разработки трябва да са съдържателни, да третират актуален </w:t>
      </w:r>
      <w:r>
        <w:rPr>
          <w:rFonts w:ascii="Times New Roman" w:hAnsi="Times New Roman"/>
          <w:sz w:val="28"/>
          <w:szCs w:val="28"/>
        </w:rPr>
        <w:tab/>
        <w:t>проблем, свързан с правото и политиките на ЕС и  на Република България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34CE" w:rsidRDefault="000034CE" w:rsidP="000034CE">
      <w:pPr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Разработките да са насочени към:</w:t>
      </w:r>
    </w:p>
    <w:p w:rsidR="000034CE" w:rsidRDefault="000034CE" w:rsidP="000034CE">
      <w:pPr>
        <w:ind w:left="14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 юристи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0034CE" w:rsidRDefault="000034CE" w:rsidP="000034C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Конкурентно право на ЕС.</w:t>
      </w:r>
    </w:p>
    <w:p w:rsidR="000034CE" w:rsidRDefault="000034CE" w:rsidP="000034C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Данъчно право на ЕС.</w:t>
      </w:r>
    </w:p>
    <w:p w:rsidR="000034CE" w:rsidRDefault="000034CE" w:rsidP="000034C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Правен режим на данните в ЕС.</w:t>
      </w:r>
    </w:p>
    <w:p w:rsidR="000034CE" w:rsidRDefault="000034CE" w:rsidP="000034CE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0034CE" w:rsidRDefault="000034CE" w:rsidP="000034CE">
      <w:pPr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 икономисти</w:t>
      </w:r>
      <w:r>
        <w:rPr>
          <w:rFonts w:ascii="Times New Roman" w:hAnsi="Times New Roman"/>
          <w:sz w:val="28"/>
          <w:szCs w:val="28"/>
        </w:rPr>
        <w:t>:</w:t>
      </w:r>
    </w:p>
    <w:p w:rsidR="000034CE" w:rsidRDefault="000034CE" w:rsidP="000034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Кохезионна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политика на ЕС.</w:t>
      </w:r>
    </w:p>
    <w:p w:rsidR="000034CE" w:rsidRDefault="000034CE" w:rsidP="000034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Селскостопанска политика на ЕС.</w:t>
      </w:r>
    </w:p>
    <w:p w:rsidR="000034CE" w:rsidRDefault="000034CE" w:rsidP="000034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„Зеленият пакет” – анализ на възможното развитие и отражение за България.</w:t>
      </w:r>
    </w:p>
    <w:p w:rsidR="000034CE" w:rsidRDefault="000034CE" w:rsidP="000034CE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0034CE" w:rsidRDefault="000034CE" w:rsidP="000034CE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Конкурсните работи трябва  да са ясно написани, да съдържат творчески елементи и по възможност да имат значение за практиката.</w:t>
      </w:r>
    </w:p>
    <w:p w:rsidR="000034CE" w:rsidRDefault="000034CE" w:rsidP="000034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Конкурсът </w:t>
      </w:r>
      <w:r>
        <w:rPr>
          <w:rFonts w:ascii="Times New Roman" w:hAnsi="Times New Roman"/>
          <w:sz w:val="28"/>
          <w:szCs w:val="28"/>
          <w:lang w:val="ru-RU"/>
        </w:rPr>
        <w:t>е предназначен за</w:t>
      </w:r>
      <w:r>
        <w:rPr>
          <w:rFonts w:ascii="Times New Roman" w:hAnsi="Times New Roman"/>
          <w:sz w:val="28"/>
          <w:szCs w:val="28"/>
        </w:rPr>
        <w:t xml:space="preserve"> юристи и икономисти, ненавършили 35 години към 1 януари 2020 г., както и за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студенти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b/>
          <w:i/>
          <w:sz w:val="28"/>
          <w:szCs w:val="28"/>
        </w:rPr>
        <w:t>юридическите и икономическите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специалности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вкл.тези от специалността </w:t>
      </w:r>
      <w:proofErr w:type="spellStart"/>
      <w:r>
        <w:rPr>
          <w:color w:val="000000" w:themeColor="text1"/>
          <w:sz w:val="28"/>
          <w:szCs w:val="28"/>
        </w:rPr>
        <w:t>европеистика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0034CE" w:rsidRDefault="000034CE" w:rsidP="000034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Оценяването на представените трудове се извършва от к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омисия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 видни специалисти по тематиката на конкурса.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Комисията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назначава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</w:rPr>
        <w:t>п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МФ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Св.Св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Кирил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по предложение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управителния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Мемориален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фонд "Д-р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Илко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Ескенази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"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034CE" w:rsidRDefault="000034CE" w:rsidP="000034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Всяка от двете награди  – за право и за икономика – се състои от парична награда в размер на 2 500 лв. и грамота. Комисията има право да присъди и до 3 почетни грамоти във всяка от двете области.</w:t>
      </w:r>
    </w:p>
    <w:p w:rsidR="000034CE" w:rsidRDefault="000034CE" w:rsidP="000034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Връчването на наградите ще се извърши на 20 май 2020 г.  (или в близост до тази дата). Наградите се връчват в подходяща за случая обстановка и със съдействието  на Министъра на външните работи или личност с еквивалентна позиция.</w:t>
      </w:r>
    </w:p>
    <w:p w:rsidR="000034CE" w:rsidRDefault="000034CE" w:rsidP="000034C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34CE" w:rsidRDefault="000034CE" w:rsidP="000034CE">
      <w:pPr>
        <w:pStyle w:val="Heading1"/>
        <w:numPr>
          <w:ilvl w:val="12"/>
          <w:numId w:val="0"/>
        </w:numPr>
        <w:ind w:left="720"/>
        <w:jc w:val="both"/>
        <w:rPr>
          <w:sz w:val="28"/>
          <w:szCs w:val="28"/>
          <w:lang w:val="en-US"/>
        </w:rPr>
      </w:pPr>
      <w:r>
        <w:rPr>
          <w:i/>
          <w:sz w:val="28"/>
          <w:szCs w:val="28"/>
          <w:u w:val="single"/>
        </w:rPr>
        <w:t>Процедура:</w:t>
      </w:r>
    </w:p>
    <w:p w:rsidR="000034CE" w:rsidRDefault="000034CE" w:rsidP="000034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Конкурсът е ежегоден</w:t>
      </w:r>
    </w:p>
    <w:p w:rsidR="000034CE" w:rsidRDefault="000034CE" w:rsidP="000034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Всеки участник може да представи само един труд</w:t>
      </w:r>
    </w:p>
    <w:p w:rsidR="000034CE" w:rsidRDefault="000034CE" w:rsidP="000034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се допускат трудове с повече от един автор</w:t>
      </w:r>
    </w:p>
    <w:p w:rsidR="000034CE" w:rsidRDefault="000034CE" w:rsidP="000034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Трудовете могат да бъдат и публикувани, но не по-рано от  м. май 2018 г.</w:t>
      </w:r>
    </w:p>
    <w:p w:rsidR="000034CE" w:rsidRDefault="000034CE" w:rsidP="000034C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034CE" w:rsidRDefault="000034CE" w:rsidP="000034C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Необходими документи:</w:t>
      </w:r>
    </w:p>
    <w:p w:rsidR="000034CE" w:rsidRDefault="000034CE" w:rsidP="000034C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</w:rPr>
        <w:t>Молба-формуляр със снимка (</w:t>
      </w:r>
      <w:r>
        <w:rPr>
          <w:rFonts w:ascii="Monotype Corsiva" w:hAnsi="Monotype Corsiva"/>
          <w:sz w:val="24"/>
          <w:szCs w:val="24"/>
        </w:rPr>
        <w:t>формулярът</w:t>
      </w:r>
      <w:r w:rsidR="00792A87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може</w:t>
      </w:r>
      <w:r w:rsidR="00792A87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да</w:t>
      </w:r>
      <w:r w:rsidR="00792A87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се</w:t>
      </w:r>
      <w:r w:rsidR="00792A87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изтегли</w:t>
      </w:r>
      <w:r w:rsidR="00792A87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от</w:t>
      </w:r>
      <w:r w:rsidR="00792A87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сайта</w:t>
      </w:r>
      <w:r w:rsidR="00792A87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на</w:t>
      </w:r>
      <w:r w:rsidR="00792A87">
        <w:rPr>
          <w:rFonts w:ascii="Monotype Corsiva" w:hAnsi="Monotype Corsiva"/>
          <w:sz w:val="24"/>
          <w:szCs w:val="24"/>
        </w:rPr>
        <w:t xml:space="preserve"> </w:t>
      </w:r>
      <w:r>
        <w:rPr>
          <w:rFonts w:ascii="Monotype Corsiva" w:hAnsi="Monotype Corsiva"/>
          <w:sz w:val="24"/>
          <w:szCs w:val="24"/>
        </w:rPr>
        <w:t>фондацията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034CE" w:rsidRDefault="000034CE" w:rsidP="000034C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Автобиография</w:t>
      </w:r>
    </w:p>
    <w:p w:rsidR="000034CE" w:rsidRDefault="000034CE" w:rsidP="000034C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Разработките се представят на хартия и  на електронен носител. Те трябва да имат следните технически параметри: не по-малко от 20 стр.; не повече от 50 стр. със средно 2000 символа на страница.</w:t>
      </w:r>
    </w:p>
    <w:p w:rsidR="000034CE" w:rsidRDefault="000034CE" w:rsidP="000034C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034CE" w:rsidRDefault="000034CE" w:rsidP="000034CE">
      <w:pPr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Срокове:</w:t>
      </w:r>
    </w:p>
    <w:p w:rsidR="000034CE" w:rsidRDefault="000034CE" w:rsidP="000034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Документите могат да бъдат подадени на място от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5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до 2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9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април 20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г.</w:t>
      </w:r>
      <w:r>
        <w:rPr>
          <w:rFonts w:ascii="Times New Roman" w:hAnsi="Times New Roman"/>
          <w:sz w:val="28"/>
          <w:szCs w:val="28"/>
        </w:rPr>
        <w:t>(понеделник-петък),</w:t>
      </w:r>
      <w:r>
        <w:rPr>
          <w:rFonts w:ascii="Times New Roman" w:hAnsi="Times New Roman"/>
          <w:b/>
          <w:sz w:val="28"/>
          <w:szCs w:val="28"/>
        </w:rPr>
        <w:t>от  14 до 16 ч</w:t>
      </w:r>
      <w:r>
        <w:rPr>
          <w:rFonts w:ascii="Times New Roman" w:hAnsi="Times New Roman"/>
          <w:sz w:val="28"/>
          <w:szCs w:val="28"/>
        </w:rPr>
        <w:t>., или да бъдат изпратени по пощата (пощенско клеймо преди 2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 xml:space="preserve"> април 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>
        <w:rPr>
          <w:rFonts w:ascii="Times New Roman" w:hAnsi="Times New Roman"/>
          <w:sz w:val="28"/>
          <w:szCs w:val="28"/>
        </w:rPr>
        <w:t>г.)</w:t>
      </w:r>
    </w:p>
    <w:p w:rsidR="000034CE" w:rsidRDefault="000034CE" w:rsidP="000034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Място на подаване:  Международна фондация ”Св.</w:t>
      </w:r>
      <w:proofErr w:type="spellStart"/>
      <w:r>
        <w:rPr>
          <w:rFonts w:ascii="Times New Roman" w:hAnsi="Times New Roman"/>
          <w:sz w:val="28"/>
          <w:szCs w:val="28"/>
        </w:rPr>
        <w:t>Св</w:t>
      </w:r>
      <w:proofErr w:type="spellEnd"/>
      <w:r>
        <w:rPr>
          <w:rFonts w:ascii="Times New Roman" w:hAnsi="Times New Roman"/>
          <w:sz w:val="28"/>
          <w:szCs w:val="28"/>
        </w:rPr>
        <w:t xml:space="preserve">.Кирил и Методий”, 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София</w:t>
      </w:r>
      <w:r>
        <w:rPr>
          <w:rFonts w:ascii="Times New Roman" w:hAnsi="Times New Roman"/>
          <w:sz w:val="28"/>
          <w:szCs w:val="28"/>
          <w:lang w:val="ru-RU"/>
        </w:rPr>
        <w:t xml:space="preserve"> 1504,</w:t>
      </w:r>
      <w:r>
        <w:rPr>
          <w:rFonts w:ascii="Times New Roman" w:hAnsi="Times New Roman"/>
          <w:sz w:val="28"/>
          <w:szCs w:val="28"/>
        </w:rPr>
        <w:t xml:space="preserve"> ул. “Васил </w:t>
      </w:r>
      <w:proofErr w:type="spellStart"/>
      <w:r>
        <w:rPr>
          <w:rFonts w:ascii="Times New Roman" w:hAnsi="Times New Roman"/>
          <w:sz w:val="28"/>
          <w:szCs w:val="28"/>
        </w:rPr>
        <w:t>Априлов</w:t>
      </w:r>
      <w:proofErr w:type="spellEnd"/>
      <w:r>
        <w:rPr>
          <w:rFonts w:ascii="Times New Roman" w:hAnsi="Times New Roman"/>
          <w:sz w:val="28"/>
          <w:szCs w:val="28"/>
        </w:rPr>
        <w:t xml:space="preserve">”  № 3. </w:t>
      </w:r>
    </w:p>
    <w:p w:rsidR="000034CE" w:rsidRDefault="000034CE" w:rsidP="000034C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Датата, мястото и часа на тържественото връчване на наградите се обявяват допълнително. Кандидатите сами се информират от страницата на фондацията </w:t>
      </w:r>
      <w:hyperlink r:id="rId6" w:history="1">
        <w:r>
          <w:rPr>
            <w:rStyle w:val="Hyperlink"/>
            <w:sz w:val="28"/>
            <w:szCs w:val="28"/>
          </w:rPr>
          <w:t>www</w:t>
        </w:r>
        <w:r>
          <w:rPr>
            <w:rStyle w:val="Hyperlink"/>
            <w:sz w:val="28"/>
            <w:szCs w:val="28"/>
            <w:lang w:val="ru-RU"/>
          </w:rPr>
          <w:t>.</w:t>
        </w:r>
        <w:r>
          <w:rPr>
            <w:rStyle w:val="Hyperlink"/>
            <w:sz w:val="28"/>
            <w:szCs w:val="28"/>
          </w:rPr>
          <w:t>cmfnd</w:t>
        </w:r>
        <w:r>
          <w:rPr>
            <w:rStyle w:val="Hyperlink"/>
            <w:sz w:val="28"/>
            <w:szCs w:val="28"/>
            <w:lang w:val="ru-RU"/>
          </w:rPr>
          <w:t>.</w:t>
        </w:r>
        <w:proofErr w:type="spellStart"/>
        <w:r>
          <w:rPr>
            <w:rStyle w:val="Hyperlink"/>
            <w:sz w:val="28"/>
            <w:szCs w:val="28"/>
          </w:rPr>
          <w:t>org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34CE" w:rsidRDefault="000034CE" w:rsidP="000034CE">
      <w:pPr>
        <w:pBdr>
          <w:bottom w:val="single" w:sz="18" w:space="1" w:color="auto"/>
        </w:pBdr>
        <w:tabs>
          <w:tab w:val="left" w:pos="27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34CE" w:rsidRDefault="000034CE" w:rsidP="00003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допълнителна информация:</w:t>
      </w:r>
    </w:p>
    <w:p w:rsidR="000034CE" w:rsidRDefault="000034CE" w:rsidP="00003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Международна фондация ”Св.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.Кирил и Методий”  </w:t>
      </w:r>
    </w:p>
    <w:p w:rsidR="00C74AB4" w:rsidRDefault="000034CE" w:rsidP="000034CE">
      <w:r>
        <w:rPr>
          <w:rFonts w:ascii="Times New Roman" w:hAnsi="Times New Roman" w:cs="Times New Roman"/>
          <w:sz w:val="28"/>
          <w:szCs w:val="28"/>
        </w:rPr>
        <w:t xml:space="preserve">София 1504,  ул. “Васил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№ 3, тел. (02)  943  00 01, </w:t>
      </w:r>
      <w:hyperlink r:id="rId7" w:history="1">
        <w:r>
          <w:rPr>
            <w:rStyle w:val="Hyperlink"/>
            <w:sz w:val="28"/>
            <w:szCs w:val="28"/>
          </w:rPr>
          <w:t>www.cmfnd.org</w:t>
        </w:r>
      </w:hyperlink>
      <w:bookmarkStart w:id="0" w:name="_GoBack"/>
      <w:bookmarkEnd w:id="0"/>
    </w:p>
    <w:sectPr w:rsidR="00C7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C644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9165E0"/>
    <w:multiLevelType w:val="hybridMultilevel"/>
    <w:tmpl w:val="5AFAAE9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14371"/>
    <w:multiLevelType w:val="hybridMultilevel"/>
    <w:tmpl w:val="5F6AC3B2"/>
    <w:lvl w:ilvl="0" w:tplc="28525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72B63"/>
    <w:multiLevelType w:val="hybridMultilevel"/>
    <w:tmpl w:val="4CFEFB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54BE7"/>
    <w:multiLevelType w:val="singleLevel"/>
    <w:tmpl w:val="1A522A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CE"/>
    <w:rsid w:val="000034CE"/>
    <w:rsid w:val="00792A87"/>
    <w:rsid w:val="00C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CE"/>
    <w:rPr>
      <w:rFonts w:eastAsiaTheme="minorEastAsia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034CE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4CE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4CE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0034CE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styleId="Hyperlink">
    <w:name w:val="Hyperlink"/>
    <w:semiHidden/>
    <w:unhideWhenUsed/>
    <w:rsid w:val="00003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CE"/>
    <w:rPr>
      <w:rFonts w:eastAsiaTheme="minorEastAsia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034CE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34CE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4CE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0034CE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styleId="Hyperlink">
    <w:name w:val="Hyperlink"/>
    <w:semiHidden/>
    <w:unhideWhenUsed/>
    <w:rsid w:val="00003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mfn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fnd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 DRAGANOV</dc:creator>
  <cp:lastModifiedBy>JIVKO DRAGANOV</cp:lastModifiedBy>
  <cp:revision>2</cp:revision>
  <dcterms:created xsi:type="dcterms:W3CDTF">2020-01-30T14:46:00Z</dcterms:created>
  <dcterms:modified xsi:type="dcterms:W3CDTF">2020-01-30T14:48:00Z</dcterms:modified>
</cp:coreProperties>
</file>